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F1AF" w14:textId="2CBA8A9C" w:rsidR="00EB71A5" w:rsidRPr="004425FA" w:rsidRDefault="00981F63" w:rsidP="004425FA">
      <w:pPr>
        <w:pStyle w:val="NoSpacing"/>
        <w:jc w:val="center"/>
        <w:rPr>
          <w:rFonts w:ascii="Arial" w:hAnsi="Arial" w:cs="Arial"/>
          <w:b/>
          <w:bCs/>
          <w:sz w:val="24"/>
          <w:szCs w:val="24"/>
          <w:lang w:val="en-GB" w:eastAsia="fr-FR"/>
        </w:rPr>
      </w:pPr>
      <w:r w:rsidRPr="004425FA">
        <w:rPr>
          <w:rFonts w:ascii="Arial" w:hAnsi="Arial" w:cs="Arial"/>
          <w:b/>
          <w:bCs/>
          <w:sz w:val="24"/>
          <w:szCs w:val="24"/>
          <w:lang w:val="en-GB" w:eastAsia="fr-FR"/>
        </w:rPr>
        <w:t>Question</w:t>
      </w:r>
      <w:r w:rsidR="00E530F0" w:rsidRPr="004425FA">
        <w:rPr>
          <w:rFonts w:ascii="Arial" w:hAnsi="Arial" w:cs="Arial"/>
          <w:b/>
          <w:bCs/>
          <w:sz w:val="24"/>
          <w:szCs w:val="24"/>
          <w:lang w:val="en-GB" w:eastAsia="fr-FR"/>
        </w:rPr>
        <w:t>s Mock exam</w:t>
      </w:r>
      <w:r w:rsidR="005B37EE" w:rsidRPr="004425FA">
        <w:rPr>
          <w:rFonts w:ascii="Arial" w:hAnsi="Arial" w:cs="Arial"/>
          <w:b/>
          <w:bCs/>
          <w:sz w:val="24"/>
          <w:szCs w:val="24"/>
          <w:lang w:val="en-GB" w:eastAsia="fr-FR"/>
        </w:rPr>
        <w:t xml:space="preserve"> Bio-480 December 1</w:t>
      </w:r>
      <w:r w:rsidR="00673D40">
        <w:rPr>
          <w:rFonts w:ascii="Arial" w:hAnsi="Arial" w:cs="Arial"/>
          <w:b/>
          <w:bCs/>
          <w:sz w:val="24"/>
          <w:szCs w:val="24"/>
          <w:lang w:val="en-GB" w:eastAsia="fr-FR"/>
        </w:rPr>
        <w:t>5</w:t>
      </w:r>
      <w:r w:rsidR="005B37EE" w:rsidRPr="004425FA">
        <w:rPr>
          <w:rFonts w:ascii="Arial" w:hAnsi="Arial" w:cs="Arial"/>
          <w:b/>
          <w:bCs/>
          <w:sz w:val="24"/>
          <w:szCs w:val="24"/>
          <w:lang w:val="en-GB" w:eastAsia="fr-FR"/>
        </w:rPr>
        <w:t>122</w:t>
      </w:r>
      <w:r w:rsidR="00673D40">
        <w:rPr>
          <w:rFonts w:ascii="Arial" w:hAnsi="Arial" w:cs="Arial"/>
          <w:b/>
          <w:bCs/>
          <w:sz w:val="24"/>
          <w:szCs w:val="24"/>
          <w:lang w:val="en-GB" w:eastAsia="fr-FR"/>
        </w:rPr>
        <w:t>5</w:t>
      </w:r>
    </w:p>
    <w:p w14:paraId="000A8FD6" w14:textId="77777777" w:rsidR="005B37EE" w:rsidRDefault="005B37EE" w:rsidP="00EB71A5">
      <w:pPr>
        <w:pStyle w:val="NoSpacing"/>
        <w:jc w:val="both"/>
        <w:rPr>
          <w:rFonts w:ascii="Arial" w:hAnsi="Arial" w:cs="Arial"/>
          <w:b/>
          <w:bCs/>
          <w:lang w:val="en-GB" w:eastAsia="fr-FR"/>
        </w:rPr>
      </w:pPr>
    </w:p>
    <w:p w14:paraId="79D827A6" w14:textId="1845057C" w:rsidR="004425FA" w:rsidRPr="004425FA" w:rsidRDefault="004425FA" w:rsidP="004425FA">
      <w:pPr>
        <w:pStyle w:val="NoSpacing"/>
        <w:jc w:val="center"/>
        <w:rPr>
          <w:rFonts w:ascii="Arial" w:hAnsi="Arial" w:cs="Arial"/>
          <w:lang w:val="en-GB" w:eastAsia="fr-FR"/>
        </w:rPr>
      </w:pPr>
      <w:r>
        <w:rPr>
          <w:rFonts w:ascii="Arial" w:hAnsi="Arial" w:cs="Arial"/>
          <w:lang w:val="en-GB" w:eastAsia="fr-FR"/>
        </w:rPr>
        <w:t>--------------------------------------------------------------------------------------------------------</w:t>
      </w:r>
    </w:p>
    <w:p w14:paraId="6FF7BF39" w14:textId="77777777" w:rsidR="004425FA" w:rsidRDefault="004425FA" w:rsidP="00EB71A5">
      <w:pPr>
        <w:pStyle w:val="NoSpacing"/>
        <w:jc w:val="both"/>
        <w:rPr>
          <w:rFonts w:ascii="Arial" w:hAnsi="Arial" w:cs="Arial"/>
          <w:i/>
          <w:iCs/>
          <w:lang w:val="en-GB" w:eastAsia="fr-FR"/>
        </w:rPr>
      </w:pPr>
    </w:p>
    <w:p w14:paraId="22D90083" w14:textId="74760DAE" w:rsidR="005B37EE" w:rsidRDefault="004425FA" w:rsidP="00EB71A5">
      <w:pPr>
        <w:pStyle w:val="NoSpacing"/>
        <w:jc w:val="both"/>
        <w:rPr>
          <w:rFonts w:ascii="Arial" w:hAnsi="Arial" w:cs="Arial"/>
          <w:i/>
          <w:iCs/>
          <w:lang w:val="en-GB" w:eastAsia="fr-FR"/>
        </w:rPr>
      </w:pPr>
      <w:r>
        <w:rPr>
          <w:rFonts w:ascii="Arial" w:hAnsi="Arial" w:cs="Arial"/>
          <w:i/>
          <w:iCs/>
          <w:lang w:val="en-GB" w:eastAsia="fr-FR"/>
        </w:rPr>
        <w:t>Please note that at the real exam t</w:t>
      </w:r>
      <w:r w:rsidR="005B37EE" w:rsidRPr="005B37EE">
        <w:rPr>
          <w:rFonts w:ascii="Arial" w:hAnsi="Arial" w:cs="Arial"/>
          <w:i/>
          <w:iCs/>
          <w:lang w:val="en-GB" w:eastAsia="fr-FR"/>
        </w:rPr>
        <w:t xml:space="preserve">here will be 9 questions. Its total duration will be 3h. </w:t>
      </w:r>
    </w:p>
    <w:p w14:paraId="302A068A" w14:textId="77777777" w:rsidR="004425FA" w:rsidRDefault="004425FA" w:rsidP="00EB71A5">
      <w:pPr>
        <w:pStyle w:val="NoSpacing"/>
        <w:jc w:val="both"/>
        <w:rPr>
          <w:rFonts w:ascii="Arial" w:hAnsi="Arial" w:cs="Arial"/>
          <w:lang w:val="en-GB" w:eastAsia="fr-FR"/>
        </w:rPr>
      </w:pPr>
    </w:p>
    <w:p w14:paraId="0DC1A4E5" w14:textId="55BD1065" w:rsidR="004425FA" w:rsidRDefault="004425FA" w:rsidP="004425FA">
      <w:pPr>
        <w:pStyle w:val="NoSpacing"/>
        <w:jc w:val="both"/>
        <w:rPr>
          <w:rFonts w:ascii="Arial" w:hAnsi="Arial" w:cs="Arial"/>
          <w:i/>
          <w:iCs/>
          <w:lang w:val="en-GB" w:eastAsia="fr-FR"/>
        </w:rPr>
      </w:pPr>
      <w:r>
        <w:rPr>
          <w:rFonts w:ascii="Arial" w:hAnsi="Arial" w:cs="Arial"/>
          <w:i/>
          <w:iCs/>
          <w:lang w:val="en-GB" w:eastAsia="fr-FR"/>
        </w:rPr>
        <w:t xml:space="preserve">Abbreviations in brackets refer to the teacher’s initials who will discuss these questions with you on </w:t>
      </w:r>
      <w:r w:rsidR="00673D40">
        <w:rPr>
          <w:rFonts w:ascii="Arial" w:hAnsi="Arial" w:cs="Arial"/>
          <w:i/>
          <w:iCs/>
          <w:lang w:val="en-GB" w:eastAsia="fr-FR"/>
        </w:rPr>
        <w:t>19</w:t>
      </w:r>
      <w:r>
        <w:rPr>
          <w:rFonts w:ascii="Arial" w:hAnsi="Arial" w:cs="Arial"/>
          <w:i/>
          <w:iCs/>
          <w:lang w:val="en-GB" w:eastAsia="fr-FR"/>
        </w:rPr>
        <w:t>122</w:t>
      </w:r>
      <w:r w:rsidR="00673D40">
        <w:rPr>
          <w:rFonts w:ascii="Arial" w:hAnsi="Arial" w:cs="Arial"/>
          <w:i/>
          <w:iCs/>
          <w:lang w:val="en-GB" w:eastAsia="fr-FR"/>
        </w:rPr>
        <w:t>5</w:t>
      </w:r>
      <w:r>
        <w:rPr>
          <w:rFonts w:ascii="Arial" w:hAnsi="Arial" w:cs="Arial"/>
          <w:i/>
          <w:iCs/>
          <w:lang w:val="en-GB" w:eastAsia="fr-FR"/>
        </w:rPr>
        <w:t>. Their presence times are as follows:</w:t>
      </w:r>
    </w:p>
    <w:p w14:paraId="4E96C8D0" w14:textId="77777777" w:rsidR="004425FA" w:rsidRDefault="004425FA" w:rsidP="004425FA">
      <w:pPr>
        <w:pStyle w:val="NoSpacing"/>
        <w:jc w:val="both"/>
        <w:rPr>
          <w:rFonts w:ascii="Arial" w:hAnsi="Arial" w:cs="Arial"/>
          <w:i/>
          <w:iCs/>
          <w:lang w:val="en-GB" w:eastAsia="fr-FR"/>
        </w:rPr>
      </w:pPr>
    </w:p>
    <w:p w14:paraId="41714E42" w14:textId="431A07B7" w:rsidR="00673D40" w:rsidRPr="00673D40" w:rsidRDefault="004425FA" w:rsidP="004425FA">
      <w:pPr>
        <w:pStyle w:val="NoSpacing"/>
        <w:jc w:val="both"/>
        <w:rPr>
          <w:rFonts w:ascii="Arial" w:hAnsi="Arial" w:cs="Arial"/>
          <w:i/>
          <w:iCs/>
          <w:lang w:val="de-CH" w:eastAsia="fr-FR"/>
        </w:rPr>
      </w:pPr>
      <w:r w:rsidRPr="00673D40">
        <w:rPr>
          <w:rFonts w:ascii="Arial" w:hAnsi="Arial" w:cs="Arial"/>
          <w:i/>
          <w:iCs/>
          <w:lang w:val="de-CH" w:eastAsia="fr-FR"/>
        </w:rPr>
        <w:t>10.</w:t>
      </w:r>
      <w:r w:rsidR="00673D40" w:rsidRPr="00673D40">
        <w:rPr>
          <w:rFonts w:ascii="Arial" w:hAnsi="Arial" w:cs="Arial"/>
          <w:i/>
          <w:iCs/>
          <w:lang w:val="de-CH" w:eastAsia="fr-FR"/>
        </w:rPr>
        <w:t>00</w:t>
      </w:r>
      <w:r w:rsidRPr="00673D40">
        <w:rPr>
          <w:rFonts w:ascii="Arial" w:hAnsi="Arial" w:cs="Arial"/>
          <w:i/>
          <w:iCs/>
          <w:lang w:val="de-CH" w:eastAsia="fr-FR"/>
        </w:rPr>
        <w:t>-10.</w:t>
      </w:r>
      <w:r w:rsidR="00673D40" w:rsidRPr="00673D40">
        <w:rPr>
          <w:rFonts w:ascii="Arial" w:hAnsi="Arial" w:cs="Arial"/>
          <w:i/>
          <w:iCs/>
          <w:lang w:val="de-CH" w:eastAsia="fr-FR"/>
        </w:rPr>
        <w:t>30</w:t>
      </w:r>
      <w:r w:rsidRPr="00673D40">
        <w:rPr>
          <w:rFonts w:ascii="Arial" w:hAnsi="Arial" w:cs="Arial"/>
          <w:i/>
          <w:iCs/>
          <w:lang w:val="de-CH" w:eastAsia="fr-FR"/>
        </w:rPr>
        <w:t xml:space="preserve">: </w:t>
      </w:r>
      <w:r w:rsidR="00673D40" w:rsidRPr="00673D40">
        <w:rPr>
          <w:rFonts w:ascii="Arial" w:hAnsi="Arial" w:cs="Arial"/>
          <w:i/>
          <w:iCs/>
          <w:lang w:val="de-CH" w:eastAsia="fr-FR"/>
        </w:rPr>
        <w:t xml:space="preserve">Anne-Laure </w:t>
      </w:r>
      <w:proofErr w:type="spellStart"/>
      <w:r w:rsidR="00673D40" w:rsidRPr="00673D40">
        <w:rPr>
          <w:rFonts w:ascii="Arial" w:hAnsi="Arial" w:cs="Arial"/>
          <w:i/>
          <w:iCs/>
          <w:lang w:val="de-CH" w:eastAsia="fr-FR"/>
        </w:rPr>
        <w:t>Mahul-Mellier</w:t>
      </w:r>
      <w:proofErr w:type="spellEnd"/>
      <w:r w:rsidR="00673D40" w:rsidRPr="00673D40">
        <w:rPr>
          <w:rFonts w:ascii="Arial" w:hAnsi="Arial" w:cs="Arial"/>
          <w:i/>
          <w:iCs/>
          <w:lang w:val="de-CH" w:eastAsia="fr-FR"/>
        </w:rPr>
        <w:t xml:space="preserve"> </w:t>
      </w:r>
      <w:r w:rsidR="00673D40">
        <w:rPr>
          <w:rFonts w:ascii="Arial" w:hAnsi="Arial" w:cs="Arial"/>
          <w:i/>
          <w:iCs/>
          <w:lang w:val="de-CH" w:eastAsia="fr-FR"/>
        </w:rPr>
        <w:t>(ALMM)</w:t>
      </w:r>
    </w:p>
    <w:p w14:paraId="4B2D828C" w14:textId="4772D9E0" w:rsidR="004425FA" w:rsidRPr="00673D40" w:rsidRDefault="004425FA" w:rsidP="004425FA">
      <w:pPr>
        <w:pStyle w:val="NoSpacing"/>
        <w:jc w:val="both"/>
        <w:rPr>
          <w:rFonts w:ascii="Arial" w:hAnsi="Arial" w:cs="Arial"/>
          <w:i/>
          <w:iCs/>
          <w:lang w:val="de-CH" w:eastAsia="fr-FR"/>
        </w:rPr>
      </w:pPr>
      <w:r w:rsidRPr="00673D40">
        <w:rPr>
          <w:rFonts w:ascii="Arial" w:hAnsi="Arial" w:cs="Arial"/>
          <w:i/>
          <w:iCs/>
          <w:lang w:val="de-CH" w:eastAsia="fr-FR"/>
        </w:rPr>
        <w:t>10.</w:t>
      </w:r>
      <w:r w:rsidR="00673D40" w:rsidRPr="00673D40">
        <w:rPr>
          <w:rFonts w:ascii="Arial" w:hAnsi="Arial" w:cs="Arial"/>
          <w:i/>
          <w:iCs/>
          <w:lang w:val="de-CH" w:eastAsia="fr-FR"/>
        </w:rPr>
        <w:t>30</w:t>
      </w:r>
      <w:r w:rsidRPr="00673D40">
        <w:rPr>
          <w:rFonts w:ascii="Arial" w:hAnsi="Arial" w:cs="Arial"/>
          <w:i/>
          <w:iCs/>
          <w:lang w:val="de-CH" w:eastAsia="fr-FR"/>
        </w:rPr>
        <w:t>-11.</w:t>
      </w:r>
      <w:r w:rsidR="00673D40" w:rsidRPr="00673D40">
        <w:rPr>
          <w:rFonts w:ascii="Arial" w:hAnsi="Arial" w:cs="Arial"/>
          <w:i/>
          <w:iCs/>
          <w:lang w:val="de-CH" w:eastAsia="fr-FR"/>
        </w:rPr>
        <w:t>00</w:t>
      </w:r>
      <w:r w:rsidRPr="00673D40">
        <w:rPr>
          <w:rFonts w:ascii="Arial" w:hAnsi="Arial" w:cs="Arial"/>
          <w:i/>
          <w:iCs/>
          <w:lang w:val="de-CH" w:eastAsia="fr-FR"/>
        </w:rPr>
        <w:t xml:space="preserve">: </w:t>
      </w:r>
      <w:r w:rsidR="00673D40">
        <w:rPr>
          <w:rFonts w:ascii="Arial" w:hAnsi="Arial" w:cs="Arial"/>
          <w:i/>
          <w:iCs/>
          <w:lang w:val="de-CH" w:eastAsia="fr-FR"/>
        </w:rPr>
        <w:t>Bernard Schneider (BS)</w:t>
      </w:r>
    </w:p>
    <w:p w14:paraId="454D50CA" w14:textId="1E19AC50" w:rsidR="004425FA" w:rsidRDefault="004425FA" w:rsidP="004425FA">
      <w:pPr>
        <w:pStyle w:val="NoSpacing"/>
        <w:jc w:val="both"/>
        <w:rPr>
          <w:rFonts w:ascii="Arial" w:hAnsi="Arial" w:cs="Arial"/>
          <w:i/>
          <w:iCs/>
          <w:lang w:val="de-CH" w:eastAsia="fr-FR"/>
        </w:rPr>
      </w:pPr>
      <w:r w:rsidRPr="00673D40">
        <w:rPr>
          <w:rFonts w:ascii="Arial" w:hAnsi="Arial" w:cs="Arial"/>
          <w:i/>
          <w:iCs/>
          <w:lang w:val="de-CH" w:eastAsia="fr-FR"/>
        </w:rPr>
        <w:t>11.</w:t>
      </w:r>
      <w:r w:rsidR="00673D40" w:rsidRPr="00673D40">
        <w:rPr>
          <w:rFonts w:ascii="Arial" w:hAnsi="Arial" w:cs="Arial"/>
          <w:i/>
          <w:iCs/>
          <w:lang w:val="de-CH" w:eastAsia="fr-FR"/>
        </w:rPr>
        <w:t>00</w:t>
      </w:r>
      <w:r w:rsidRPr="00673D40">
        <w:rPr>
          <w:rFonts w:ascii="Arial" w:hAnsi="Arial" w:cs="Arial"/>
          <w:i/>
          <w:iCs/>
          <w:lang w:val="de-CH" w:eastAsia="fr-FR"/>
        </w:rPr>
        <w:t>-11.</w:t>
      </w:r>
      <w:r w:rsidR="00673D40" w:rsidRPr="00673D40">
        <w:rPr>
          <w:rFonts w:ascii="Arial" w:hAnsi="Arial" w:cs="Arial"/>
          <w:i/>
          <w:iCs/>
          <w:lang w:val="de-CH" w:eastAsia="fr-FR"/>
        </w:rPr>
        <w:t>30</w:t>
      </w:r>
      <w:r w:rsidRPr="00673D40">
        <w:rPr>
          <w:rFonts w:ascii="Arial" w:hAnsi="Arial" w:cs="Arial"/>
          <w:i/>
          <w:iCs/>
          <w:lang w:val="de-CH" w:eastAsia="fr-FR"/>
        </w:rPr>
        <w:t xml:space="preserve">: </w:t>
      </w:r>
      <w:r w:rsidR="00673D40">
        <w:rPr>
          <w:rFonts w:ascii="Arial" w:hAnsi="Arial" w:cs="Arial"/>
          <w:i/>
          <w:iCs/>
          <w:lang w:val="de-CH" w:eastAsia="fr-FR"/>
        </w:rPr>
        <w:t>Johannes Gräff (JG)</w:t>
      </w:r>
    </w:p>
    <w:p w14:paraId="7F239E02" w14:textId="77777777" w:rsidR="005E5FC4" w:rsidRDefault="005E5FC4" w:rsidP="004425FA">
      <w:pPr>
        <w:pStyle w:val="NoSpacing"/>
        <w:jc w:val="both"/>
        <w:rPr>
          <w:rFonts w:ascii="Arial" w:hAnsi="Arial" w:cs="Arial"/>
          <w:i/>
          <w:iCs/>
          <w:lang w:val="de-CH" w:eastAsia="fr-FR"/>
        </w:rPr>
      </w:pPr>
    </w:p>
    <w:p w14:paraId="4A03F766" w14:textId="77777777" w:rsidR="005E5FC4" w:rsidRDefault="005E5FC4" w:rsidP="005E5FC4">
      <w:pPr>
        <w:pStyle w:val="NoSpacing"/>
        <w:jc w:val="both"/>
        <w:rPr>
          <w:rFonts w:ascii="Arial" w:hAnsi="Arial" w:cs="Arial"/>
          <w:i/>
          <w:iCs/>
          <w:lang w:val="en-GB" w:eastAsia="fr-FR"/>
        </w:rPr>
      </w:pPr>
      <w:r w:rsidRPr="005E5FC4">
        <w:rPr>
          <w:rFonts w:ascii="Arial" w:hAnsi="Arial" w:cs="Arial"/>
          <w:i/>
          <w:iCs/>
          <w:lang w:eastAsia="fr-FR"/>
        </w:rPr>
        <w:t xml:space="preserve">The zoom </w:t>
      </w:r>
      <w:proofErr w:type="spellStart"/>
      <w:r w:rsidRPr="005E5FC4">
        <w:rPr>
          <w:rFonts w:ascii="Arial" w:hAnsi="Arial" w:cs="Arial"/>
          <w:i/>
          <w:iCs/>
          <w:lang w:eastAsia="fr-FR"/>
        </w:rPr>
        <w:t>link</w:t>
      </w:r>
      <w:proofErr w:type="spellEnd"/>
      <w:r w:rsidRPr="005E5FC4">
        <w:rPr>
          <w:rFonts w:ascii="Arial" w:hAnsi="Arial" w:cs="Arial"/>
          <w:i/>
          <w:iCs/>
          <w:lang w:eastAsia="fr-FR"/>
        </w:rPr>
        <w:t xml:space="preserve"> </w:t>
      </w:r>
      <w:proofErr w:type="spellStart"/>
      <w:r w:rsidRPr="005E5FC4">
        <w:rPr>
          <w:rFonts w:ascii="Arial" w:hAnsi="Arial" w:cs="Arial"/>
          <w:i/>
          <w:iCs/>
          <w:lang w:eastAsia="fr-FR"/>
        </w:rPr>
        <w:t>is</w:t>
      </w:r>
      <w:proofErr w:type="spellEnd"/>
      <w:r w:rsidRPr="005E5FC4">
        <w:rPr>
          <w:rFonts w:ascii="Arial" w:hAnsi="Arial" w:cs="Arial"/>
          <w:i/>
          <w:iCs/>
          <w:lang w:eastAsia="fr-FR"/>
        </w:rPr>
        <w:t>: </w:t>
      </w:r>
      <w:r w:rsidRPr="005E5FC4">
        <w:rPr>
          <w:rFonts w:ascii="Arial" w:hAnsi="Arial" w:cs="Arial"/>
          <w:b/>
          <w:bCs/>
          <w:i/>
          <w:iCs/>
          <w:lang w:eastAsia="fr-FR"/>
        </w:rPr>
        <w:t>epfl.zoom.us/</w:t>
      </w:r>
      <w:proofErr w:type="spellStart"/>
      <w:r w:rsidRPr="005E5FC4">
        <w:rPr>
          <w:rFonts w:ascii="Arial" w:hAnsi="Arial" w:cs="Arial"/>
          <w:b/>
          <w:bCs/>
          <w:i/>
          <w:iCs/>
          <w:lang w:eastAsia="fr-FR"/>
        </w:rPr>
        <w:t>my</w:t>
      </w:r>
      <w:proofErr w:type="spellEnd"/>
      <w:r w:rsidRPr="005E5FC4">
        <w:rPr>
          <w:rFonts w:ascii="Arial" w:hAnsi="Arial" w:cs="Arial"/>
          <w:b/>
          <w:bCs/>
          <w:i/>
          <w:iCs/>
          <w:lang w:eastAsia="fr-FR"/>
        </w:rPr>
        <w:t>/</w:t>
      </w:r>
      <w:proofErr w:type="spellStart"/>
      <w:r w:rsidRPr="005E5FC4">
        <w:rPr>
          <w:rFonts w:ascii="Arial" w:hAnsi="Arial" w:cs="Arial"/>
          <w:b/>
          <w:bCs/>
          <w:i/>
          <w:iCs/>
          <w:lang w:eastAsia="fr-FR"/>
        </w:rPr>
        <w:t>johannesgraeff</w:t>
      </w:r>
      <w:proofErr w:type="spellEnd"/>
    </w:p>
    <w:p w14:paraId="6929635C" w14:textId="692EF899" w:rsidR="005E5FC4" w:rsidRPr="005E5FC4" w:rsidRDefault="005E5FC4" w:rsidP="004425FA">
      <w:pPr>
        <w:pStyle w:val="NoSpacing"/>
        <w:jc w:val="both"/>
        <w:rPr>
          <w:rFonts w:ascii="Arial" w:hAnsi="Arial" w:cs="Arial"/>
          <w:i/>
          <w:iCs/>
          <w:lang w:val="en-GB" w:eastAsia="fr-FR"/>
        </w:rPr>
      </w:pPr>
    </w:p>
    <w:p w14:paraId="42949A98" w14:textId="77777777" w:rsidR="004425FA" w:rsidRPr="005E5FC4" w:rsidRDefault="004425FA" w:rsidP="00EB71A5">
      <w:pPr>
        <w:pStyle w:val="NoSpacing"/>
        <w:jc w:val="both"/>
        <w:rPr>
          <w:rFonts w:ascii="Arial" w:hAnsi="Arial" w:cs="Arial"/>
          <w:lang w:val="en-GB" w:eastAsia="fr-FR"/>
        </w:rPr>
      </w:pPr>
    </w:p>
    <w:p w14:paraId="443D1F31" w14:textId="45D3E1CD" w:rsidR="004425FA" w:rsidRDefault="004425FA" w:rsidP="004425FA">
      <w:pPr>
        <w:pStyle w:val="NoSpacing"/>
        <w:jc w:val="center"/>
        <w:rPr>
          <w:rFonts w:ascii="Arial" w:hAnsi="Arial" w:cs="Arial"/>
          <w:lang w:val="en-GB" w:eastAsia="fr-FR"/>
        </w:rPr>
      </w:pPr>
      <w:r>
        <w:rPr>
          <w:rFonts w:ascii="Arial" w:hAnsi="Arial" w:cs="Arial"/>
          <w:lang w:val="en-GB" w:eastAsia="fr-FR"/>
        </w:rPr>
        <w:t>--------------------------------------------------------------------------------------------------------</w:t>
      </w:r>
    </w:p>
    <w:p w14:paraId="2D592DB0" w14:textId="5749BAEA" w:rsidR="00E530F0" w:rsidRDefault="00981F63" w:rsidP="00EB71A5">
      <w:pPr>
        <w:pStyle w:val="NoSpacing"/>
        <w:jc w:val="both"/>
        <w:rPr>
          <w:rFonts w:ascii="Arial" w:hAnsi="Arial" w:cs="Arial"/>
          <w:lang w:val="en-GB" w:eastAsia="fr-FR"/>
        </w:rPr>
      </w:pPr>
      <w:r w:rsidRPr="00EB71A5">
        <w:rPr>
          <w:rFonts w:ascii="Arial" w:hAnsi="Arial" w:cs="Arial"/>
          <w:lang w:val="en-GB" w:eastAsia="fr-FR"/>
        </w:rPr>
        <w:br/>
      </w:r>
      <w:r w:rsidR="00EB71A5">
        <w:rPr>
          <w:rFonts w:ascii="Arial" w:hAnsi="Arial" w:cs="Arial"/>
          <w:lang w:val="en-GB" w:eastAsia="fr-FR"/>
        </w:rPr>
        <w:t>1</w:t>
      </w:r>
      <w:r w:rsidRPr="00EB71A5">
        <w:rPr>
          <w:rFonts w:ascii="Arial" w:hAnsi="Arial" w:cs="Arial"/>
          <w:lang w:val="en-GB" w:eastAsia="fr-FR"/>
        </w:rPr>
        <w:t>) Summarize the Braak hypothesis and its implications for early detection of Parkinson’s disease</w:t>
      </w:r>
      <w:r w:rsidR="001F3485">
        <w:rPr>
          <w:rFonts w:ascii="Arial" w:hAnsi="Arial" w:cs="Arial"/>
          <w:lang w:val="en-GB" w:eastAsia="fr-FR"/>
        </w:rPr>
        <w:t xml:space="preserve"> (ALMM)</w:t>
      </w:r>
    </w:p>
    <w:p w14:paraId="274752B6" w14:textId="77777777" w:rsidR="00E93F03" w:rsidRPr="00EB71A5" w:rsidRDefault="00E93F03" w:rsidP="00EB71A5">
      <w:pPr>
        <w:pStyle w:val="NoSpacing"/>
        <w:jc w:val="both"/>
        <w:rPr>
          <w:rFonts w:ascii="Arial" w:hAnsi="Arial" w:cs="Arial"/>
          <w:lang w:val="en-GB" w:eastAsia="fr-FR"/>
        </w:rPr>
      </w:pPr>
    </w:p>
    <w:p w14:paraId="4F3530C3" w14:textId="3D9685CE" w:rsidR="00E530F0" w:rsidRDefault="00EB71A5" w:rsidP="00EB71A5">
      <w:pPr>
        <w:pStyle w:val="NoSpacing"/>
        <w:jc w:val="both"/>
        <w:rPr>
          <w:rFonts w:ascii="Arial" w:hAnsi="Arial" w:cs="Arial"/>
          <w:lang w:val="en-GB" w:eastAsia="fr-FR"/>
        </w:rPr>
      </w:pPr>
      <w:r>
        <w:rPr>
          <w:rFonts w:ascii="Arial" w:hAnsi="Arial" w:cs="Arial"/>
          <w:lang w:val="en-GB" w:eastAsia="fr-FR"/>
        </w:rPr>
        <w:t>2</w:t>
      </w:r>
      <w:r w:rsidR="00981F63" w:rsidRPr="00EB71A5">
        <w:rPr>
          <w:rFonts w:ascii="Arial" w:hAnsi="Arial" w:cs="Arial"/>
          <w:lang w:val="en-GB" w:eastAsia="fr-FR"/>
        </w:rPr>
        <w:t>) Provide two clinical signs that may correlate with early Braak stages</w:t>
      </w:r>
      <w:r w:rsidR="000F30EB" w:rsidRPr="00EB71A5">
        <w:rPr>
          <w:rFonts w:ascii="Arial" w:hAnsi="Arial" w:cs="Arial"/>
          <w:lang w:val="en-GB" w:eastAsia="fr-FR"/>
        </w:rPr>
        <w:t xml:space="preserve"> and its implication for early detection</w:t>
      </w:r>
      <w:r w:rsidR="00981F63" w:rsidRPr="00EB71A5">
        <w:rPr>
          <w:rFonts w:ascii="Arial" w:hAnsi="Arial" w:cs="Arial"/>
          <w:lang w:val="en-GB" w:eastAsia="fr-FR"/>
        </w:rPr>
        <w:t xml:space="preserve">. </w:t>
      </w:r>
      <w:r w:rsidR="001F3485">
        <w:rPr>
          <w:rFonts w:ascii="Arial" w:hAnsi="Arial" w:cs="Arial"/>
          <w:lang w:val="en-GB" w:eastAsia="fr-FR"/>
        </w:rPr>
        <w:t>(ALMM)</w:t>
      </w:r>
    </w:p>
    <w:p w14:paraId="15E31BFA" w14:textId="77777777" w:rsidR="00E93F03" w:rsidRPr="00EB71A5" w:rsidRDefault="00E93F03" w:rsidP="00EB71A5">
      <w:pPr>
        <w:pStyle w:val="NoSpacing"/>
        <w:jc w:val="both"/>
        <w:rPr>
          <w:rFonts w:ascii="Arial" w:hAnsi="Arial" w:cs="Arial"/>
          <w:lang w:val="en-GB" w:eastAsia="fr-FR"/>
        </w:rPr>
      </w:pPr>
    </w:p>
    <w:p w14:paraId="1D0577AC" w14:textId="56E10ABE" w:rsidR="00E93F03" w:rsidRDefault="00EB71A5" w:rsidP="00E93F03">
      <w:pPr>
        <w:pStyle w:val="NoSpacing"/>
        <w:jc w:val="both"/>
        <w:rPr>
          <w:rFonts w:ascii="Arial" w:hAnsi="Arial" w:cs="Arial"/>
          <w:lang w:val="en-GB"/>
        </w:rPr>
      </w:pPr>
      <w:r>
        <w:rPr>
          <w:rFonts w:ascii="Arial" w:hAnsi="Arial" w:cs="Arial"/>
          <w:lang w:val="en-GB"/>
        </w:rPr>
        <w:t>3</w:t>
      </w:r>
      <w:r w:rsidRPr="00EB71A5">
        <w:rPr>
          <w:rFonts w:ascii="Arial" w:hAnsi="Arial" w:cs="Arial"/>
          <w:lang w:val="en-GB"/>
        </w:rPr>
        <w:t xml:space="preserve">) How does the progression of pathology described in the Braak hypothesis influence current strategies for developing biomarkers in Parkinson’s disease? </w:t>
      </w:r>
      <w:r w:rsidR="001F3485">
        <w:rPr>
          <w:rFonts w:ascii="Arial" w:hAnsi="Arial" w:cs="Arial"/>
          <w:lang w:val="en-GB"/>
        </w:rPr>
        <w:t>(ALMM)</w:t>
      </w:r>
    </w:p>
    <w:p w14:paraId="305ECDC2" w14:textId="77777777" w:rsidR="00E93F03" w:rsidRDefault="00E93F03" w:rsidP="00E93F03">
      <w:pPr>
        <w:pStyle w:val="NoSpacing"/>
        <w:jc w:val="both"/>
        <w:rPr>
          <w:rFonts w:ascii="Arial" w:hAnsi="Arial" w:cs="Arial"/>
          <w:lang w:val="en-GB"/>
        </w:rPr>
      </w:pPr>
    </w:p>
    <w:p w14:paraId="75CCB316" w14:textId="6300C882" w:rsidR="00E93F03" w:rsidRDefault="00E93F03" w:rsidP="00E93F03">
      <w:pPr>
        <w:pStyle w:val="NoSpacing"/>
        <w:jc w:val="both"/>
        <w:rPr>
          <w:rFonts w:ascii="Arial" w:hAnsi="Arial" w:cs="Arial"/>
          <w:lang w:val="en-US" w:eastAsia="fr-FR"/>
        </w:rPr>
      </w:pPr>
      <w:r>
        <w:rPr>
          <w:rFonts w:ascii="Arial" w:hAnsi="Arial" w:cs="Arial"/>
          <w:lang w:val="en-GB"/>
        </w:rPr>
        <w:t xml:space="preserve">4) Glia: </w:t>
      </w:r>
      <w:r w:rsidRPr="00E93F03">
        <w:rPr>
          <w:rFonts w:ascii="Arial" w:hAnsi="Arial" w:cs="Arial"/>
          <w:lang w:val="en-US" w:eastAsia="fr-FR"/>
        </w:rPr>
        <w:t xml:space="preserve">What are the roles of astrocytes in the brain? Name at least three roles and give an example for each. </w:t>
      </w:r>
      <w:r w:rsidR="001F3485">
        <w:rPr>
          <w:rFonts w:ascii="Arial" w:hAnsi="Arial" w:cs="Arial"/>
          <w:lang w:val="en-US" w:eastAsia="fr-FR"/>
        </w:rPr>
        <w:t>(JG)</w:t>
      </w:r>
    </w:p>
    <w:p w14:paraId="28F7B9EB" w14:textId="77777777" w:rsidR="00E93F03" w:rsidRDefault="00E93F03" w:rsidP="00E93F03">
      <w:pPr>
        <w:pStyle w:val="NoSpacing"/>
        <w:jc w:val="both"/>
        <w:rPr>
          <w:rFonts w:ascii="Arial" w:hAnsi="Arial" w:cs="Arial"/>
          <w:lang w:val="en-US" w:eastAsia="fr-FR"/>
        </w:rPr>
      </w:pPr>
    </w:p>
    <w:p w14:paraId="320F83D6" w14:textId="62D50260" w:rsidR="00E93F03" w:rsidRDefault="00E93F03" w:rsidP="00E93F03">
      <w:pPr>
        <w:pStyle w:val="NoSpacing"/>
        <w:jc w:val="both"/>
        <w:rPr>
          <w:rFonts w:ascii="Arial" w:hAnsi="Arial" w:cs="Arial"/>
          <w:lang w:val="en-US" w:eastAsia="fr-FR"/>
        </w:rPr>
      </w:pPr>
      <w:r>
        <w:rPr>
          <w:rFonts w:ascii="Arial" w:hAnsi="Arial" w:cs="Arial"/>
          <w:lang w:val="en-US" w:eastAsia="fr-FR"/>
        </w:rPr>
        <w:t>5) Neuroanatomy: Consider the following case</w:t>
      </w:r>
      <w:r w:rsidR="001F3485">
        <w:rPr>
          <w:rFonts w:ascii="Arial" w:hAnsi="Arial" w:cs="Arial"/>
          <w:lang w:val="en-US" w:eastAsia="fr-FR"/>
        </w:rPr>
        <w:t xml:space="preserve"> (JG)</w:t>
      </w:r>
    </w:p>
    <w:p w14:paraId="0ACA6867" w14:textId="77777777" w:rsidR="00E93F03" w:rsidRDefault="00E93F03" w:rsidP="00E93F03">
      <w:pPr>
        <w:pStyle w:val="NoSpacing"/>
        <w:jc w:val="both"/>
        <w:rPr>
          <w:rFonts w:ascii="Arial" w:hAnsi="Arial" w:cs="Arial"/>
          <w:lang w:val="en-US" w:eastAsia="fr-FR"/>
        </w:rPr>
      </w:pPr>
    </w:p>
    <w:p w14:paraId="7C852125" w14:textId="77777777" w:rsidR="00E93F03" w:rsidRPr="00E93F03" w:rsidRDefault="00E93F03" w:rsidP="00E93F03">
      <w:pPr>
        <w:pStyle w:val="NoSpacing"/>
        <w:rPr>
          <w:rFonts w:ascii="Arial" w:hAnsi="Arial" w:cs="Arial"/>
          <w:iCs/>
          <w:lang w:val="en-US" w:eastAsia="fr-FR"/>
        </w:rPr>
      </w:pPr>
      <w:r w:rsidRPr="00E93F03">
        <w:rPr>
          <w:rFonts w:ascii="Arial" w:hAnsi="Arial" w:cs="Arial"/>
          <w:iCs/>
          <w:lang w:val="en-US" w:eastAsia="fr-FR"/>
        </w:rPr>
        <w:t xml:space="preserve">“A 76-year-old man developed progressive </w:t>
      </w:r>
      <w:r w:rsidRPr="00E93F03">
        <w:rPr>
          <w:rFonts w:ascii="Arial" w:hAnsi="Arial" w:cs="Arial"/>
          <w:bCs/>
          <w:iCs/>
          <w:lang w:val="en-US" w:eastAsia="fr-FR"/>
        </w:rPr>
        <w:t>difficulty walking</w:t>
      </w:r>
      <w:r w:rsidRPr="00E93F03">
        <w:rPr>
          <w:rFonts w:ascii="Arial" w:hAnsi="Arial" w:cs="Arial"/>
          <w:iCs/>
          <w:lang w:val="en-US" w:eastAsia="fr-FR"/>
        </w:rPr>
        <w:t xml:space="preserve"> over the course of several years. He noticed that when he stood up he felt “dizzy,” and he described his gait as feeling like he was drunk, saying “my legs go one way, and I go the other.” His family said he frequently lost his balance, with </w:t>
      </w:r>
      <w:r w:rsidRPr="00E93F03">
        <w:rPr>
          <w:rFonts w:ascii="Arial" w:hAnsi="Arial" w:cs="Arial"/>
          <w:bCs/>
          <w:iCs/>
          <w:lang w:val="en-US" w:eastAsia="fr-FR"/>
        </w:rPr>
        <w:t>staggering and unsteadiness</w:t>
      </w:r>
      <w:r w:rsidRPr="00E93F03">
        <w:rPr>
          <w:rFonts w:ascii="Arial" w:hAnsi="Arial" w:cs="Arial"/>
          <w:iCs/>
          <w:lang w:val="en-US" w:eastAsia="fr-FR"/>
        </w:rPr>
        <w:t xml:space="preserve">. He also had frequent </w:t>
      </w:r>
      <w:r w:rsidRPr="00E93F03">
        <w:rPr>
          <w:rFonts w:ascii="Arial" w:hAnsi="Arial" w:cs="Arial"/>
          <w:bCs/>
          <w:iCs/>
          <w:lang w:val="en-US" w:eastAsia="fr-FR"/>
        </w:rPr>
        <w:t>mild headaches</w:t>
      </w:r>
      <w:r w:rsidRPr="00E93F03">
        <w:rPr>
          <w:rFonts w:ascii="Arial" w:hAnsi="Arial" w:cs="Arial"/>
          <w:iCs/>
          <w:lang w:val="en-US" w:eastAsia="fr-FR"/>
        </w:rPr>
        <w:t xml:space="preserve"> that occurred at any time of the day and night and seemed to be getting worse. During a medical, external exam his condition was found unremarkable except for a </w:t>
      </w:r>
      <w:r w:rsidRPr="00E93F03">
        <w:rPr>
          <w:rFonts w:ascii="Arial" w:hAnsi="Arial" w:cs="Arial"/>
          <w:bCs/>
          <w:iCs/>
          <w:lang w:val="en-US" w:eastAsia="fr-FR"/>
        </w:rPr>
        <w:t>wide-based, unsteady gait, tending to fall to the left, especially when asked to walk a straight line</w:t>
      </w:r>
      <w:r w:rsidRPr="00E93F03">
        <w:rPr>
          <w:rFonts w:ascii="Arial" w:hAnsi="Arial" w:cs="Arial"/>
          <w:iCs/>
          <w:lang w:val="en-US" w:eastAsia="fr-FR"/>
        </w:rPr>
        <w:t>.”</w:t>
      </w:r>
    </w:p>
    <w:p w14:paraId="1A559529" w14:textId="77777777" w:rsidR="00E93F03" w:rsidRPr="00E93F03" w:rsidRDefault="00E93F03" w:rsidP="00E93F03">
      <w:pPr>
        <w:pStyle w:val="NoSpacing"/>
        <w:rPr>
          <w:rFonts w:ascii="Arial" w:hAnsi="Arial" w:cs="Arial"/>
          <w:iCs/>
          <w:lang w:val="en-US" w:eastAsia="fr-FR"/>
        </w:rPr>
      </w:pPr>
    </w:p>
    <w:p w14:paraId="6047FE2A" w14:textId="35E3D8F4"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On the basis of the symptoms presented above, what is the most likely diagnosis? </w:t>
      </w:r>
    </w:p>
    <w:p w14:paraId="44EE7AE8" w14:textId="6A4CB86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is the most likely site of damage in the brain? Name at least one brain area. </w:t>
      </w:r>
    </w:p>
    <w:p w14:paraId="0BEDF478" w14:textId="13345ABF"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How can one measure structural damage to one brain area in humans? Name at least one technique and describe in one sentence what the technique is actually measuring. </w:t>
      </w:r>
    </w:p>
    <w:p w14:paraId="42C85F6F" w14:textId="1C24AED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type of substance abuse could have caused the patient’s problem? Name at least one substance. </w:t>
      </w:r>
    </w:p>
    <w:p w14:paraId="233CF1F3" w14:textId="44277C20" w:rsidR="00E93F03" w:rsidRPr="00963ECA" w:rsidRDefault="00E93F03" w:rsidP="00963ECA">
      <w:pPr>
        <w:pStyle w:val="NoSpacing"/>
        <w:numPr>
          <w:ilvl w:val="0"/>
          <w:numId w:val="19"/>
        </w:numPr>
        <w:rPr>
          <w:rFonts w:ascii="Arial" w:hAnsi="Arial" w:cs="Arial"/>
          <w:iCs/>
          <w:lang w:val="en-US" w:eastAsia="fr-FR"/>
        </w:rPr>
      </w:pPr>
      <w:r w:rsidRPr="00E93F03">
        <w:rPr>
          <w:rFonts w:ascii="Arial" w:hAnsi="Arial" w:cs="Arial"/>
          <w:iCs/>
          <w:lang w:val="en-US" w:eastAsia="fr-FR"/>
        </w:rPr>
        <w:t>How would you mimic such damage in an animal model? Describe both a technique and which animal</w:t>
      </w:r>
      <w:r w:rsidR="00673D40">
        <w:rPr>
          <w:rFonts w:ascii="Arial" w:hAnsi="Arial" w:cs="Arial"/>
          <w:iCs/>
          <w:lang w:val="en-US" w:eastAsia="fr-FR"/>
        </w:rPr>
        <w:t xml:space="preserve"> species</w:t>
      </w:r>
      <w:r w:rsidRPr="00E93F03">
        <w:rPr>
          <w:rFonts w:ascii="Arial" w:hAnsi="Arial" w:cs="Arial"/>
          <w:iCs/>
          <w:lang w:val="en-US" w:eastAsia="fr-FR"/>
        </w:rPr>
        <w:t xml:space="preserve"> you would use for this.</w:t>
      </w:r>
    </w:p>
    <w:p w14:paraId="2E45AE1A" w14:textId="77777777" w:rsidR="00E93F03" w:rsidRPr="00EB71A5" w:rsidRDefault="00E93F03" w:rsidP="00EB71A5">
      <w:pPr>
        <w:pStyle w:val="NoSpacing"/>
        <w:jc w:val="both"/>
        <w:rPr>
          <w:rFonts w:ascii="Arial" w:hAnsi="Arial" w:cs="Arial"/>
          <w:lang w:val="en-GB" w:eastAsia="fr-FR"/>
        </w:rPr>
      </w:pPr>
    </w:p>
    <w:p w14:paraId="72944182" w14:textId="79C6BD0E"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6) </w:t>
      </w:r>
      <w:r w:rsidRPr="00963ECA">
        <w:rPr>
          <w:rFonts w:ascii="Arial" w:hAnsi="Arial" w:cs="Arial"/>
          <w:lang w:val="en-US" w:eastAsia="fr-FR"/>
        </w:rPr>
        <w:t>Parkinson’s disease - Experimental models</w:t>
      </w:r>
      <w:r w:rsidR="001F3485">
        <w:rPr>
          <w:rFonts w:ascii="Arial" w:hAnsi="Arial" w:cs="Arial"/>
          <w:lang w:val="en-US" w:eastAsia="fr-FR"/>
        </w:rPr>
        <w:t xml:space="preserve"> (BS)</w:t>
      </w:r>
    </w:p>
    <w:p w14:paraId="3CA1FFA1" w14:textId="77777777" w:rsidR="00963ECA" w:rsidRPr="00963ECA" w:rsidRDefault="00963ECA" w:rsidP="00963ECA">
      <w:pPr>
        <w:spacing w:after="200"/>
        <w:ind w:left="426"/>
        <w:jc w:val="both"/>
        <w:rPr>
          <w:rFonts w:ascii="Arial" w:hAnsi="Arial" w:cs="Arial"/>
          <w:lang w:val="en-US"/>
        </w:rPr>
      </w:pPr>
      <w:r w:rsidRPr="00963ECA">
        <w:rPr>
          <w:rFonts w:ascii="Arial" w:hAnsi="Arial" w:cs="Arial"/>
          <w:lang w:val="en-US"/>
        </w:rPr>
        <w:t xml:space="preserve">An animal model of Parkinson’s disease has been generated by injecting fibrils made of aggregated alpha-synuclein proteins in the striatum of adult mice. A few months later, </w:t>
      </w:r>
      <w:r w:rsidRPr="00963ECA">
        <w:rPr>
          <w:rFonts w:ascii="Arial" w:hAnsi="Arial" w:cs="Arial"/>
          <w:lang w:val="en-US"/>
        </w:rPr>
        <w:lastRenderedPageBreak/>
        <w:t>injected mice displayed degeneration of the substantia nigra and developed motor impairments measured in behavioral tests.</w:t>
      </w:r>
    </w:p>
    <w:p w14:paraId="2DD89071"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What is the rationale for injecting alpha-synuclein fibrils to model Parkinson’s disease in the mammalian brain?</w:t>
      </w:r>
    </w:p>
    <w:p w14:paraId="682A076E"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What could be the reasons why nigral dopaminergic neurons degenerate and not the neurons located in the striatum, at the site of fibril injection?</w:t>
      </w:r>
    </w:p>
    <w:p w14:paraId="367B6C95" w14:textId="4C3DFA3F" w:rsid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 xml:space="preserve">Explain why this animal model could be valuable to assess the effects of candidate treatments on the progression of Parkinson’s disease. </w:t>
      </w:r>
    </w:p>
    <w:p w14:paraId="380166AC" w14:textId="72D375C1"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7) </w:t>
      </w:r>
      <w:r w:rsidRPr="00963ECA">
        <w:rPr>
          <w:rFonts w:ascii="Arial" w:hAnsi="Arial" w:cs="Arial"/>
          <w:lang w:val="en-US" w:eastAsia="fr-FR"/>
        </w:rPr>
        <w:t>Motor neuron disease - Gene therapy</w:t>
      </w:r>
      <w:r w:rsidR="001F3485">
        <w:rPr>
          <w:rFonts w:ascii="Arial" w:hAnsi="Arial" w:cs="Arial"/>
          <w:lang w:val="en-US" w:eastAsia="fr-FR"/>
        </w:rPr>
        <w:t xml:space="preserve"> (BS)</w:t>
      </w:r>
    </w:p>
    <w:p w14:paraId="28CCA67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are the main clinical features of spinal muscular atrophy (SMA)?</w:t>
      </w:r>
    </w:p>
    <w:p w14:paraId="4E1AA567"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is the main cause of SMA?</w:t>
      </w:r>
    </w:p>
    <w:p w14:paraId="6F48448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Why is disease severity very variable between SMA patients?</w:t>
      </w:r>
    </w:p>
    <w:p w14:paraId="0EFD9488" w14:textId="17FBEBFC" w:rsidR="00EB71A5" w:rsidRPr="004425FA" w:rsidRDefault="00963ECA" w:rsidP="004425F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Explain a gene therapy approach that could be used for the treatment of SM</w:t>
      </w:r>
      <w:r w:rsidR="004425FA">
        <w:rPr>
          <w:rFonts w:ascii="Arial" w:hAnsi="Arial" w:cs="Arial"/>
          <w:lang w:val="en-US"/>
        </w:rPr>
        <w:t>A.</w:t>
      </w:r>
    </w:p>
    <w:sectPr w:rsidR="00EB71A5" w:rsidRPr="004425FA" w:rsidSect="00E6504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9CC" w14:textId="77777777" w:rsidR="00D77F84" w:rsidRDefault="00D77F84" w:rsidP="00DF55D9">
      <w:pPr>
        <w:spacing w:after="0" w:line="240" w:lineRule="auto"/>
      </w:pPr>
      <w:r>
        <w:separator/>
      </w:r>
    </w:p>
  </w:endnote>
  <w:endnote w:type="continuationSeparator" w:id="0">
    <w:p w14:paraId="72B59C18" w14:textId="77777777" w:rsidR="00D77F84" w:rsidRDefault="00D77F84" w:rsidP="00DF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322379"/>
      <w:docPartObj>
        <w:docPartGallery w:val="Page Numbers (Bottom of Page)"/>
        <w:docPartUnique/>
      </w:docPartObj>
    </w:sdtPr>
    <w:sdtContent>
      <w:p w14:paraId="0467EEEB" w14:textId="584B5167"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765C5" w14:textId="77777777" w:rsidR="00DF55D9" w:rsidRDefault="00DF55D9" w:rsidP="00DF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4228243"/>
      <w:docPartObj>
        <w:docPartGallery w:val="Page Numbers (Bottom of Page)"/>
        <w:docPartUnique/>
      </w:docPartObj>
    </w:sdtPr>
    <w:sdtContent>
      <w:p w14:paraId="3D90B463" w14:textId="616C5F0E"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CC49B90" w14:textId="77777777" w:rsidR="00DF55D9" w:rsidRDefault="00DF55D9" w:rsidP="00DF5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E4F8" w14:textId="77777777" w:rsidR="00D77F84" w:rsidRDefault="00D77F84" w:rsidP="00DF55D9">
      <w:pPr>
        <w:spacing w:after="0" w:line="240" w:lineRule="auto"/>
      </w:pPr>
      <w:r>
        <w:separator/>
      </w:r>
    </w:p>
  </w:footnote>
  <w:footnote w:type="continuationSeparator" w:id="0">
    <w:p w14:paraId="416F5D0D" w14:textId="77777777" w:rsidR="00D77F84" w:rsidRDefault="00D77F84" w:rsidP="00DF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246"/>
    <w:multiLevelType w:val="hybridMultilevel"/>
    <w:tmpl w:val="6082F322"/>
    <w:lvl w:ilvl="0" w:tplc="FFFFFFFF">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36BF0"/>
    <w:multiLevelType w:val="hybridMultilevel"/>
    <w:tmpl w:val="C38695FA"/>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A38B1"/>
    <w:multiLevelType w:val="hybridMultilevel"/>
    <w:tmpl w:val="17C40A36"/>
    <w:lvl w:ilvl="0" w:tplc="112E94F6">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6E6D55"/>
    <w:multiLevelType w:val="multilevel"/>
    <w:tmpl w:val="C5409F8A"/>
    <w:styleLink w:val="Listeactuelle1"/>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F086C"/>
    <w:multiLevelType w:val="hybridMultilevel"/>
    <w:tmpl w:val="77A2EEC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B16C19D4">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1F281A"/>
    <w:multiLevelType w:val="hybridMultilevel"/>
    <w:tmpl w:val="70DE509E"/>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36D45"/>
    <w:multiLevelType w:val="hybridMultilevel"/>
    <w:tmpl w:val="C5409F8A"/>
    <w:lvl w:ilvl="0" w:tplc="8F728178">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5F50"/>
    <w:multiLevelType w:val="multilevel"/>
    <w:tmpl w:val="79A8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C5651"/>
    <w:multiLevelType w:val="hybridMultilevel"/>
    <w:tmpl w:val="A11C556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25EE6259"/>
    <w:multiLevelType w:val="multilevel"/>
    <w:tmpl w:val="589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13FDC"/>
    <w:multiLevelType w:val="multilevel"/>
    <w:tmpl w:val="1FC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23FE8"/>
    <w:multiLevelType w:val="hybridMultilevel"/>
    <w:tmpl w:val="69F4126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D1475"/>
    <w:multiLevelType w:val="multilevel"/>
    <w:tmpl w:val="E59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34B20"/>
    <w:multiLevelType w:val="hybridMultilevel"/>
    <w:tmpl w:val="B8CAA2DE"/>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39F70610"/>
    <w:multiLevelType w:val="hybridMultilevel"/>
    <w:tmpl w:val="799026F8"/>
    <w:lvl w:ilvl="0" w:tplc="481E12B2">
      <w:start w:val="1"/>
      <w:numFmt w:val="lowerLetter"/>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5" w15:restartNumberingAfterBreak="0">
    <w:nsid w:val="3A2E4870"/>
    <w:multiLevelType w:val="hybridMultilevel"/>
    <w:tmpl w:val="9DA653D8"/>
    <w:lvl w:ilvl="0" w:tplc="FDB825B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CD164E"/>
    <w:multiLevelType w:val="multilevel"/>
    <w:tmpl w:val="C38695FA"/>
    <w:styleLink w:val="Listeactuelle3"/>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D4B65"/>
    <w:multiLevelType w:val="multilevel"/>
    <w:tmpl w:val="605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078A0"/>
    <w:multiLevelType w:val="hybridMultilevel"/>
    <w:tmpl w:val="3788A9FA"/>
    <w:lvl w:ilvl="0" w:tplc="FFFFFFFF">
      <w:start w:val="1"/>
      <w:numFmt w:val="lowerLetter"/>
      <w:lvlText w:val="(%1)"/>
      <w:lvlJc w:val="left"/>
      <w:pPr>
        <w:ind w:left="720" w:hanging="360"/>
      </w:pPr>
      <w:rPr>
        <w:rFonts w:hint="default"/>
      </w:rPr>
    </w:lvl>
    <w:lvl w:ilvl="1" w:tplc="30B6376C">
      <w:start w:val="1"/>
      <w:numFmt w:val="lowerLetter"/>
      <w:lvlText w:val="(%2)"/>
      <w:lvlJc w:val="left"/>
      <w:pPr>
        <w:ind w:left="10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F261C"/>
    <w:multiLevelType w:val="multilevel"/>
    <w:tmpl w:val="803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E44AC"/>
    <w:multiLevelType w:val="multilevel"/>
    <w:tmpl w:val="834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C51CF"/>
    <w:multiLevelType w:val="hybridMultilevel"/>
    <w:tmpl w:val="931C03D6"/>
    <w:lvl w:ilvl="0" w:tplc="FFFFFFFF">
      <w:start w:val="1"/>
      <w:numFmt w:val="lowerLetter"/>
      <w:lvlText w:val="(%1)"/>
      <w:lvlJc w:val="left"/>
      <w:pPr>
        <w:ind w:left="1098" w:hanging="360"/>
      </w:pPr>
      <w:rPr>
        <w:rFonts w:hint="default"/>
      </w:rPr>
    </w:lvl>
    <w:lvl w:ilvl="1" w:tplc="040C0017">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22" w15:restartNumberingAfterBreak="0">
    <w:nsid w:val="4A76677C"/>
    <w:multiLevelType w:val="multilevel"/>
    <w:tmpl w:val="70DE509E"/>
    <w:styleLink w:val="Listeactuelle4"/>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B2626A"/>
    <w:multiLevelType w:val="hybridMultilevel"/>
    <w:tmpl w:val="3AA09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EF078D"/>
    <w:multiLevelType w:val="hybridMultilevel"/>
    <w:tmpl w:val="EC7CFE84"/>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C0843"/>
    <w:multiLevelType w:val="multilevel"/>
    <w:tmpl w:val="35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953DE"/>
    <w:multiLevelType w:val="hybridMultilevel"/>
    <w:tmpl w:val="65CE0988"/>
    <w:lvl w:ilvl="0" w:tplc="30B6376C">
      <w:start w:val="1"/>
      <w:numFmt w:val="lowerLetter"/>
      <w:lvlText w:val="(%1)"/>
      <w:lvlJc w:val="left"/>
      <w:pPr>
        <w:ind w:left="1098" w:hanging="360"/>
      </w:pPr>
      <w:rPr>
        <w:rFonts w:hint="default"/>
      </w:rPr>
    </w:lvl>
    <w:lvl w:ilvl="1" w:tplc="040C0019">
      <w:start w:val="1"/>
      <w:numFmt w:val="lowerLetter"/>
      <w:lvlText w:val="%2."/>
      <w:lvlJc w:val="left"/>
      <w:pPr>
        <w:ind w:left="1818" w:hanging="360"/>
      </w:pPr>
    </w:lvl>
    <w:lvl w:ilvl="2" w:tplc="040C001B" w:tentative="1">
      <w:start w:val="1"/>
      <w:numFmt w:val="lowerRoman"/>
      <w:lvlText w:val="%3."/>
      <w:lvlJc w:val="right"/>
      <w:pPr>
        <w:ind w:left="2538" w:hanging="180"/>
      </w:pPr>
    </w:lvl>
    <w:lvl w:ilvl="3" w:tplc="040C000F" w:tentative="1">
      <w:start w:val="1"/>
      <w:numFmt w:val="decimal"/>
      <w:lvlText w:val="%4."/>
      <w:lvlJc w:val="left"/>
      <w:pPr>
        <w:ind w:left="3258" w:hanging="360"/>
      </w:pPr>
    </w:lvl>
    <w:lvl w:ilvl="4" w:tplc="040C0019" w:tentative="1">
      <w:start w:val="1"/>
      <w:numFmt w:val="lowerLetter"/>
      <w:lvlText w:val="%5."/>
      <w:lvlJc w:val="left"/>
      <w:pPr>
        <w:ind w:left="3978" w:hanging="360"/>
      </w:pPr>
    </w:lvl>
    <w:lvl w:ilvl="5" w:tplc="040C001B" w:tentative="1">
      <w:start w:val="1"/>
      <w:numFmt w:val="lowerRoman"/>
      <w:lvlText w:val="%6."/>
      <w:lvlJc w:val="right"/>
      <w:pPr>
        <w:ind w:left="4698" w:hanging="180"/>
      </w:pPr>
    </w:lvl>
    <w:lvl w:ilvl="6" w:tplc="040C000F" w:tentative="1">
      <w:start w:val="1"/>
      <w:numFmt w:val="decimal"/>
      <w:lvlText w:val="%7."/>
      <w:lvlJc w:val="left"/>
      <w:pPr>
        <w:ind w:left="5418" w:hanging="360"/>
      </w:pPr>
    </w:lvl>
    <w:lvl w:ilvl="7" w:tplc="040C0019" w:tentative="1">
      <w:start w:val="1"/>
      <w:numFmt w:val="lowerLetter"/>
      <w:lvlText w:val="%8."/>
      <w:lvlJc w:val="left"/>
      <w:pPr>
        <w:ind w:left="6138" w:hanging="360"/>
      </w:pPr>
    </w:lvl>
    <w:lvl w:ilvl="8" w:tplc="040C001B" w:tentative="1">
      <w:start w:val="1"/>
      <w:numFmt w:val="lowerRoman"/>
      <w:lvlText w:val="%9."/>
      <w:lvlJc w:val="right"/>
      <w:pPr>
        <w:ind w:left="6858" w:hanging="180"/>
      </w:pPr>
    </w:lvl>
  </w:abstractNum>
  <w:abstractNum w:abstractNumId="27" w15:restartNumberingAfterBreak="0">
    <w:nsid w:val="50D12FD6"/>
    <w:multiLevelType w:val="hybridMultilevel"/>
    <w:tmpl w:val="CDAA774A"/>
    <w:lvl w:ilvl="0" w:tplc="040C001B">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55F78"/>
    <w:multiLevelType w:val="multilevel"/>
    <w:tmpl w:val="F30002F4"/>
    <w:styleLink w:val="Listeactuelle2"/>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C220C"/>
    <w:multiLevelType w:val="multilevel"/>
    <w:tmpl w:val="D66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C6BAD"/>
    <w:multiLevelType w:val="hybridMultilevel"/>
    <w:tmpl w:val="13481A8C"/>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23EC6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47664"/>
    <w:multiLevelType w:val="hybridMultilevel"/>
    <w:tmpl w:val="49DE163A"/>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8B7E0A4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36B0C"/>
    <w:multiLevelType w:val="hybridMultilevel"/>
    <w:tmpl w:val="0390210E"/>
    <w:lvl w:ilvl="0" w:tplc="6B6EB8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0700C"/>
    <w:multiLevelType w:val="hybridMultilevel"/>
    <w:tmpl w:val="B744579A"/>
    <w:lvl w:ilvl="0" w:tplc="FDB825B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C2A768B"/>
    <w:multiLevelType w:val="hybridMultilevel"/>
    <w:tmpl w:val="2554843E"/>
    <w:lvl w:ilvl="0" w:tplc="1532813E">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6A1B"/>
    <w:multiLevelType w:val="hybridMultilevel"/>
    <w:tmpl w:val="8D8490D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5F2135EC"/>
    <w:multiLevelType w:val="hybridMultilevel"/>
    <w:tmpl w:val="25C0A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88602E"/>
    <w:multiLevelType w:val="multilevel"/>
    <w:tmpl w:val="1D1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C02FB"/>
    <w:multiLevelType w:val="hybridMultilevel"/>
    <w:tmpl w:val="1752EDA8"/>
    <w:lvl w:ilvl="0" w:tplc="473C1908">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86501"/>
    <w:multiLevelType w:val="hybridMultilevel"/>
    <w:tmpl w:val="4DFC38FA"/>
    <w:lvl w:ilvl="0" w:tplc="3AECEB6A">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448E9"/>
    <w:multiLevelType w:val="hybridMultilevel"/>
    <w:tmpl w:val="D9564322"/>
    <w:lvl w:ilvl="0" w:tplc="563811AE">
      <w:start w:val="1"/>
      <w:numFmt w:val="lowerLetter"/>
      <w:lvlText w:val="(%1)"/>
      <w:lvlJc w:val="left"/>
      <w:pPr>
        <w:ind w:left="720"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3DB63F6"/>
    <w:multiLevelType w:val="hybridMultilevel"/>
    <w:tmpl w:val="7BC80376"/>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C03DAB"/>
    <w:multiLevelType w:val="multilevel"/>
    <w:tmpl w:val="0AA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32E43"/>
    <w:multiLevelType w:val="multilevel"/>
    <w:tmpl w:val="E88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84CB3"/>
    <w:multiLevelType w:val="hybridMultilevel"/>
    <w:tmpl w:val="8CD8B9DA"/>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79A03E54"/>
    <w:multiLevelType w:val="hybridMultilevel"/>
    <w:tmpl w:val="49303664"/>
    <w:lvl w:ilvl="0" w:tplc="B83A27FC">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D544A7"/>
    <w:multiLevelType w:val="multilevel"/>
    <w:tmpl w:val="0DC00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124EA"/>
    <w:multiLevelType w:val="hybridMultilevel"/>
    <w:tmpl w:val="E0EEAD8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37690022">
    <w:abstractNumId w:val="46"/>
  </w:num>
  <w:num w:numId="2" w16cid:durableId="692343268">
    <w:abstractNumId w:val="42"/>
  </w:num>
  <w:num w:numId="3" w16cid:durableId="868103037">
    <w:abstractNumId w:val="9"/>
  </w:num>
  <w:num w:numId="4" w16cid:durableId="201408497">
    <w:abstractNumId w:val="12"/>
  </w:num>
  <w:num w:numId="5" w16cid:durableId="1095050315">
    <w:abstractNumId w:val="7"/>
  </w:num>
  <w:num w:numId="6" w16cid:durableId="2089887210">
    <w:abstractNumId w:val="29"/>
  </w:num>
  <w:num w:numId="7" w16cid:durableId="167989267">
    <w:abstractNumId w:val="10"/>
  </w:num>
  <w:num w:numId="8" w16cid:durableId="1375613177">
    <w:abstractNumId w:val="45"/>
  </w:num>
  <w:num w:numId="9" w16cid:durableId="1944145458">
    <w:abstractNumId w:val="43"/>
  </w:num>
  <w:num w:numId="10" w16cid:durableId="626593034">
    <w:abstractNumId w:val="25"/>
  </w:num>
  <w:num w:numId="11" w16cid:durableId="84965320">
    <w:abstractNumId w:val="19"/>
  </w:num>
  <w:num w:numId="12" w16cid:durableId="2002268986">
    <w:abstractNumId w:val="20"/>
  </w:num>
  <w:num w:numId="13" w16cid:durableId="912159612">
    <w:abstractNumId w:val="37"/>
  </w:num>
  <w:num w:numId="14" w16cid:durableId="1471898718">
    <w:abstractNumId w:val="17"/>
  </w:num>
  <w:num w:numId="15" w16cid:durableId="1938366861">
    <w:abstractNumId w:val="36"/>
  </w:num>
  <w:num w:numId="16" w16cid:durableId="2077123060">
    <w:abstractNumId w:val="23"/>
  </w:num>
  <w:num w:numId="17" w16cid:durableId="504832576">
    <w:abstractNumId w:val="6"/>
  </w:num>
  <w:num w:numId="18" w16cid:durableId="1921716837">
    <w:abstractNumId w:val="15"/>
  </w:num>
  <w:num w:numId="19" w16cid:durableId="1922830720">
    <w:abstractNumId w:val="40"/>
  </w:num>
  <w:num w:numId="20" w16cid:durableId="1392120131">
    <w:abstractNumId w:val="33"/>
  </w:num>
  <w:num w:numId="21" w16cid:durableId="1274900546">
    <w:abstractNumId w:val="13"/>
  </w:num>
  <w:num w:numId="22" w16cid:durableId="1031951684">
    <w:abstractNumId w:val="44"/>
  </w:num>
  <w:num w:numId="23" w16cid:durableId="1328896898">
    <w:abstractNumId w:val="35"/>
  </w:num>
  <w:num w:numId="24" w16cid:durableId="1423332356">
    <w:abstractNumId w:val="47"/>
  </w:num>
  <w:num w:numId="25" w16cid:durableId="892272965">
    <w:abstractNumId w:val="8"/>
  </w:num>
  <w:num w:numId="26" w16cid:durableId="963077148">
    <w:abstractNumId w:val="32"/>
  </w:num>
  <w:num w:numId="27" w16cid:durableId="628322444">
    <w:abstractNumId w:val="3"/>
  </w:num>
  <w:num w:numId="28" w16cid:durableId="1190217887">
    <w:abstractNumId w:val="0"/>
  </w:num>
  <w:num w:numId="29" w16cid:durableId="375080309">
    <w:abstractNumId w:val="26"/>
  </w:num>
  <w:num w:numId="30" w16cid:durableId="993414657">
    <w:abstractNumId w:val="21"/>
  </w:num>
  <w:num w:numId="31" w16cid:durableId="1972786315">
    <w:abstractNumId w:val="18"/>
  </w:num>
  <w:num w:numId="32" w16cid:durableId="1127239654">
    <w:abstractNumId w:val="2"/>
  </w:num>
  <w:num w:numId="33" w16cid:durableId="884368058">
    <w:abstractNumId w:val="31"/>
  </w:num>
  <w:num w:numId="34" w16cid:durableId="2103451969">
    <w:abstractNumId w:val="30"/>
  </w:num>
  <w:num w:numId="35" w16cid:durableId="740248651">
    <w:abstractNumId w:val="14"/>
  </w:num>
  <w:num w:numId="36" w16cid:durableId="1877817009">
    <w:abstractNumId w:val="27"/>
  </w:num>
  <w:num w:numId="37" w16cid:durableId="169294866">
    <w:abstractNumId w:val="34"/>
  </w:num>
  <w:num w:numId="38" w16cid:durableId="1553612658">
    <w:abstractNumId w:val="38"/>
  </w:num>
  <w:num w:numId="39" w16cid:durableId="1352225750">
    <w:abstractNumId w:val="39"/>
  </w:num>
  <w:num w:numId="40" w16cid:durableId="674380379">
    <w:abstractNumId w:val="1"/>
  </w:num>
  <w:num w:numId="41" w16cid:durableId="985940199">
    <w:abstractNumId w:val="28"/>
  </w:num>
  <w:num w:numId="42" w16cid:durableId="1886024226">
    <w:abstractNumId w:val="16"/>
  </w:num>
  <w:num w:numId="43" w16cid:durableId="373238193">
    <w:abstractNumId w:val="5"/>
  </w:num>
  <w:num w:numId="44" w16cid:durableId="1349019556">
    <w:abstractNumId w:val="22"/>
  </w:num>
  <w:num w:numId="45" w16cid:durableId="1126585763">
    <w:abstractNumId w:val="4"/>
  </w:num>
  <w:num w:numId="46" w16cid:durableId="1637754926">
    <w:abstractNumId w:val="11"/>
  </w:num>
  <w:num w:numId="47" w16cid:durableId="261033011">
    <w:abstractNumId w:val="41"/>
  </w:num>
  <w:num w:numId="48" w16cid:durableId="1844394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MDM0MDM2MjY2NTVV0lEKTi0uzszPAykwrAUA75zypSwAAAA="/>
  </w:docVars>
  <w:rsids>
    <w:rsidRoot w:val="00981F63"/>
    <w:rsid w:val="00012B24"/>
    <w:rsid w:val="000F30EB"/>
    <w:rsid w:val="001F3485"/>
    <w:rsid w:val="00317419"/>
    <w:rsid w:val="004425FA"/>
    <w:rsid w:val="004E0AB2"/>
    <w:rsid w:val="005B37EE"/>
    <w:rsid w:val="005E5FC4"/>
    <w:rsid w:val="00673D40"/>
    <w:rsid w:val="007F62C1"/>
    <w:rsid w:val="00873A43"/>
    <w:rsid w:val="00963ECA"/>
    <w:rsid w:val="00981F63"/>
    <w:rsid w:val="009F6982"/>
    <w:rsid w:val="00B0605F"/>
    <w:rsid w:val="00D77F84"/>
    <w:rsid w:val="00DF55D9"/>
    <w:rsid w:val="00E530F0"/>
    <w:rsid w:val="00E65043"/>
    <w:rsid w:val="00E93F03"/>
    <w:rsid w:val="00EB71A5"/>
    <w:rsid w:val="00F15074"/>
    <w:rsid w:val="00F679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51AAF"/>
  <w15:chartTrackingRefBased/>
  <w15:docId w15:val="{4938FC4A-C59C-43A5-ADD1-A938DF13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B71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F30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F63"/>
    <w:rPr>
      <w:b/>
      <w:bCs/>
    </w:rPr>
  </w:style>
  <w:style w:type="paragraph" w:styleId="NoSpacing">
    <w:name w:val="No Spacing"/>
    <w:uiPriority w:val="1"/>
    <w:qFormat/>
    <w:rsid w:val="00E530F0"/>
    <w:pPr>
      <w:spacing w:after="0" w:line="240" w:lineRule="auto"/>
    </w:pPr>
  </w:style>
  <w:style w:type="character" w:customStyle="1" w:styleId="Heading4Char">
    <w:name w:val="Heading 4 Char"/>
    <w:basedOn w:val="DefaultParagraphFont"/>
    <w:link w:val="Heading4"/>
    <w:uiPriority w:val="9"/>
    <w:rsid w:val="000F30EB"/>
    <w:rPr>
      <w:rFonts w:ascii="Times New Roman" w:eastAsia="Times New Roman" w:hAnsi="Times New Roman" w:cs="Times New Roman"/>
      <w:b/>
      <w:bCs/>
      <w:sz w:val="24"/>
      <w:szCs w:val="24"/>
      <w:lang w:eastAsia="fr-FR"/>
    </w:rPr>
  </w:style>
  <w:style w:type="paragraph" w:styleId="ListParagraph">
    <w:name w:val="List Paragraph"/>
    <w:basedOn w:val="Normal"/>
    <w:uiPriority w:val="34"/>
    <w:qFormat/>
    <w:rsid w:val="00EB71A5"/>
    <w:pPr>
      <w:ind w:left="720"/>
      <w:contextualSpacing/>
    </w:pPr>
  </w:style>
  <w:style w:type="character" w:customStyle="1" w:styleId="Heading3Char">
    <w:name w:val="Heading 3 Char"/>
    <w:basedOn w:val="DefaultParagraphFont"/>
    <w:link w:val="Heading3"/>
    <w:uiPriority w:val="9"/>
    <w:semiHidden/>
    <w:rsid w:val="00EB71A5"/>
    <w:rPr>
      <w:rFonts w:asciiTheme="majorHAnsi" w:eastAsiaTheme="majorEastAsia" w:hAnsiTheme="majorHAnsi" w:cstheme="majorBidi"/>
      <w:color w:val="1F3763" w:themeColor="accent1" w:themeShade="7F"/>
      <w:sz w:val="24"/>
      <w:szCs w:val="24"/>
    </w:rPr>
  </w:style>
  <w:style w:type="numbering" w:customStyle="1" w:styleId="Listeactuelle1">
    <w:name w:val="Liste actuelle1"/>
    <w:uiPriority w:val="99"/>
    <w:rsid w:val="00963ECA"/>
    <w:pPr>
      <w:numPr>
        <w:numId w:val="27"/>
      </w:numPr>
    </w:pPr>
  </w:style>
  <w:style w:type="numbering" w:customStyle="1" w:styleId="Listeactuelle2">
    <w:name w:val="Liste actuelle2"/>
    <w:uiPriority w:val="99"/>
    <w:rsid w:val="00963ECA"/>
    <w:pPr>
      <w:numPr>
        <w:numId w:val="41"/>
      </w:numPr>
    </w:pPr>
  </w:style>
  <w:style w:type="numbering" w:customStyle="1" w:styleId="Listeactuelle3">
    <w:name w:val="Liste actuelle3"/>
    <w:uiPriority w:val="99"/>
    <w:rsid w:val="00DF55D9"/>
    <w:pPr>
      <w:numPr>
        <w:numId w:val="42"/>
      </w:numPr>
    </w:pPr>
  </w:style>
  <w:style w:type="numbering" w:customStyle="1" w:styleId="Listeactuelle4">
    <w:name w:val="Liste actuelle4"/>
    <w:uiPriority w:val="99"/>
    <w:rsid w:val="00DF55D9"/>
    <w:pPr>
      <w:numPr>
        <w:numId w:val="44"/>
      </w:numPr>
    </w:pPr>
  </w:style>
  <w:style w:type="paragraph" w:styleId="Footer">
    <w:name w:val="footer"/>
    <w:basedOn w:val="Normal"/>
    <w:link w:val="FooterChar"/>
    <w:uiPriority w:val="99"/>
    <w:unhideWhenUsed/>
    <w:rsid w:val="00DF5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5D9"/>
  </w:style>
  <w:style w:type="character" w:styleId="PageNumber">
    <w:name w:val="page number"/>
    <w:basedOn w:val="DefaultParagraphFont"/>
    <w:uiPriority w:val="99"/>
    <w:semiHidden/>
    <w:unhideWhenUsed/>
    <w:rsid w:val="00DF55D9"/>
  </w:style>
  <w:style w:type="paragraph" w:styleId="Header">
    <w:name w:val="header"/>
    <w:basedOn w:val="Normal"/>
    <w:link w:val="HeaderChar"/>
    <w:uiPriority w:val="99"/>
    <w:unhideWhenUsed/>
    <w:rsid w:val="00442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2280">
      <w:bodyDiv w:val="1"/>
      <w:marLeft w:val="0"/>
      <w:marRight w:val="0"/>
      <w:marTop w:val="0"/>
      <w:marBottom w:val="0"/>
      <w:divBdr>
        <w:top w:val="none" w:sz="0" w:space="0" w:color="auto"/>
        <w:left w:val="none" w:sz="0" w:space="0" w:color="auto"/>
        <w:bottom w:val="none" w:sz="0" w:space="0" w:color="auto"/>
        <w:right w:val="none" w:sz="0" w:space="0" w:color="auto"/>
      </w:divBdr>
    </w:div>
    <w:div w:id="979262938">
      <w:bodyDiv w:val="1"/>
      <w:marLeft w:val="0"/>
      <w:marRight w:val="0"/>
      <w:marTop w:val="0"/>
      <w:marBottom w:val="0"/>
      <w:divBdr>
        <w:top w:val="none" w:sz="0" w:space="0" w:color="auto"/>
        <w:left w:val="none" w:sz="0" w:space="0" w:color="auto"/>
        <w:bottom w:val="none" w:sz="0" w:space="0" w:color="auto"/>
        <w:right w:val="none" w:sz="0" w:space="0" w:color="auto"/>
      </w:divBdr>
    </w:div>
    <w:div w:id="1186165246">
      <w:bodyDiv w:val="1"/>
      <w:marLeft w:val="0"/>
      <w:marRight w:val="0"/>
      <w:marTop w:val="0"/>
      <w:marBottom w:val="0"/>
      <w:divBdr>
        <w:top w:val="none" w:sz="0" w:space="0" w:color="auto"/>
        <w:left w:val="none" w:sz="0" w:space="0" w:color="auto"/>
        <w:bottom w:val="none" w:sz="0" w:space="0" w:color="auto"/>
        <w:right w:val="none" w:sz="0" w:space="0" w:color="auto"/>
      </w:divBdr>
    </w:div>
    <w:div w:id="13608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Johannes Gräff</cp:lastModifiedBy>
  <cp:revision>3</cp:revision>
  <dcterms:created xsi:type="dcterms:W3CDTF">2025-12-15T09:53:00Z</dcterms:created>
  <dcterms:modified xsi:type="dcterms:W3CDTF">2025-12-15T09:53:00Z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dbb3cc00-7872-4b91-a176-fbfb2486731e</vt:lpwstr>
  </property>
</Properties>
</file>